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33" w:rsidRDefault="00670ECC">
      <w:pPr>
        <w:rPr>
          <w:rFonts w:ascii="Century" w:hAnsi="Century"/>
          <w:sz w:val="96"/>
          <w:szCs w:val="96"/>
        </w:rPr>
      </w:pPr>
      <w:proofErr w:type="gramStart"/>
      <w:r w:rsidRPr="00670ECC">
        <w:rPr>
          <w:rFonts w:ascii="Century" w:hAnsi="Century"/>
          <w:sz w:val="96"/>
          <w:szCs w:val="96"/>
        </w:rPr>
        <w:t>B  R A M B O R Y</w:t>
      </w:r>
      <w:proofErr w:type="gramEnd"/>
    </w:p>
    <w:p w:rsidR="00670ECC" w:rsidRDefault="00670ECC">
      <w:pPr>
        <w:rPr>
          <w:rFonts w:ascii="Century" w:hAnsi="Century"/>
          <w:sz w:val="96"/>
          <w:szCs w:val="96"/>
        </w:rPr>
      </w:pPr>
    </w:p>
    <w:p w:rsidR="00670ECC" w:rsidRDefault="00670ECC">
      <w:pPr>
        <w:rPr>
          <w:rFonts w:ascii="Century" w:hAnsi="Century"/>
          <w:sz w:val="56"/>
          <w:szCs w:val="56"/>
        </w:rPr>
      </w:pPr>
      <w:r>
        <w:rPr>
          <w:rFonts w:ascii="Century" w:hAnsi="Century"/>
          <w:sz w:val="56"/>
          <w:szCs w:val="56"/>
        </w:rPr>
        <w:t xml:space="preserve">Nabídka volného prodeje brambor v 5- ti kilovém balení, odrůda Krone, cena </w:t>
      </w:r>
      <w:proofErr w:type="spellStart"/>
      <w:r>
        <w:rPr>
          <w:rFonts w:ascii="Century" w:hAnsi="Century"/>
          <w:sz w:val="56"/>
          <w:szCs w:val="56"/>
        </w:rPr>
        <w:t>lo</w:t>
      </w:r>
      <w:proofErr w:type="spellEnd"/>
      <w:r>
        <w:rPr>
          <w:rFonts w:ascii="Century" w:hAnsi="Century"/>
          <w:sz w:val="56"/>
          <w:szCs w:val="56"/>
        </w:rPr>
        <w:t xml:space="preserve"> Kč/ l kg</w:t>
      </w:r>
    </w:p>
    <w:p w:rsidR="00670ECC" w:rsidRDefault="00670ECC">
      <w:pPr>
        <w:rPr>
          <w:rFonts w:ascii="Century" w:hAnsi="Century"/>
          <w:sz w:val="56"/>
          <w:szCs w:val="56"/>
        </w:rPr>
      </w:pPr>
    </w:p>
    <w:p w:rsidR="00670ECC" w:rsidRDefault="00670ECC">
      <w:pPr>
        <w:rPr>
          <w:rFonts w:ascii="Century" w:hAnsi="Century"/>
          <w:sz w:val="56"/>
          <w:szCs w:val="56"/>
        </w:rPr>
      </w:pPr>
      <w:r>
        <w:rPr>
          <w:rFonts w:ascii="Century" w:hAnsi="Century"/>
          <w:sz w:val="56"/>
          <w:szCs w:val="56"/>
        </w:rPr>
        <w:t>Platí do vyčerpání zásob</w:t>
      </w:r>
    </w:p>
    <w:p w:rsidR="00670ECC" w:rsidRDefault="00670ECC">
      <w:pPr>
        <w:rPr>
          <w:rFonts w:ascii="Century" w:hAnsi="Century"/>
          <w:sz w:val="56"/>
          <w:szCs w:val="56"/>
        </w:rPr>
      </w:pPr>
    </w:p>
    <w:p w:rsidR="00670ECC" w:rsidRPr="00670ECC" w:rsidRDefault="00670ECC">
      <w:pPr>
        <w:rPr>
          <w:rFonts w:ascii="Century" w:hAnsi="Century"/>
          <w:sz w:val="56"/>
          <w:szCs w:val="56"/>
        </w:rPr>
      </w:pPr>
      <w:r>
        <w:rPr>
          <w:rFonts w:ascii="Century" w:hAnsi="Century"/>
          <w:sz w:val="56"/>
          <w:szCs w:val="56"/>
        </w:rPr>
        <w:t xml:space="preserve">Kde : Kozákov-družstvo  v Záhoří 59, bližší informace na </w:t>
      </w:r>
      <w:proofErr w:type="gramStart"/>
      <w:r>
        <w:rPr>
          <w:rFonts w:ascii="Century" w:hAnsi="Century"/>
          <w:sz w:val="56"/>
          <w:szCs w:val="56"/>
        </w:rPr>
        <w:t>tel.725510549</w:t>
      </w:r>
      <w:proofErr w:type="gramEnd"/>
    </w:p>
    <w:sectPr w:rsidR="00670ECC" w:rsidRPr="00670ECC" w:rsidSect="00D2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ECC"/>
    <w:rsid w:val="00670ECC"/>
    <w:rsid w:val="00D2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3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1</cp:revision>
  <dcterms:created xsi:type="dcterms:W3CDTF">2024-10-20T18:17:00Z</dcterms:created>
  <dcterms:modified xsi:type="dcterms:W3CDTF">2024-10-20T18:23:00Z</dcterms:modified>
</cp:coreProperties>
</file>